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F3CD" w14:textId="77777777" w:rsidR="002515E0" w:rsidRPr="00275C63" w:rsidRDefault="00CD0CC2">
      <w:pPr>
        <w:snapToGrid w:val="0"/>
        <w:spacing w:line="209" w:lineRule="auto"/>
        <w:rPr>
          <w:rFonts w:ascii="メイリオ" w:eastAsia="メイリオ" w:hAnsi="メイリオ"/>
          <w:b/>
        </w:rPr>
      </w:pPr>
      <w:r>
        <w:rPr>
          <w:rFonts w:ascii="メイリオ" w:eastAsia="メイリオ" w:hAnsi="メイリオ" w:hint="eastAsia"/>
          <w:b/>
        </w:rPr>
        <w:t>日本スポーツ産業学会第</w:t>
      </w:r>
      <w:r>
        <w:rPr>
          <w:rFonts w:ascii="メイリオ" w:eastAsia="メイリオ" w:hAnsi="メイリオ"/>
          <w:b/>
        </w:rPr>
        <w:t>3</w:t>
      </w:r>
      <w:r>
        <w:rPr>
          <w:rFonts w:ascii="メイリオ" w:eastAsia="メイリオ" w:hAnsi="メイリオ" w:hint="eastAsia"/>
          <w:b/>
        </w:rPr>
        <w:t>２回大会【スポーツ庁長官賞】アイデアコンペ実施要項</w:t>
      </w:r>
      <w:r w:rsidRPr="00275C63">
        <w:rPr>
          <w:rFonts w:ascii="メイリオ" w:eastAsia="メイリオ" w:hAnsi="メイリオ" w:hint="eastAsia"/>
          <w:b/>
        </w:rPr>
        <w:t>【改訂版】</w:t>
      </w:r>
    </w:p>
    <w:p w14:paraId="31E6F004" w14:textId="77777777" w:rsidR="002515E0" w:rsidRPr="00275C63" w:rsidRDefault="00CD0CC2">
      <w:pPr>
        <w:snapToGrid w:val="0"/>
        <w:ind w:leftChars="95" w:left="199" w:rightChars="136" w:right="286"/>
        <w:rPr>
          <w:rFonts w:ascii="メイリオ" w:eastAsia="メイリオ" w:hAnsi="メイリオ"/>
          <w:b/>
          <w:bCs/>
        </w:rPr>
      </w:pPr>
      <w:r w:rsidRPr="00275C63">
        <w:rPr>
          <w:rFonts w:ascii="メイリオ" w:eastAsia="メイリオ" w:hAnsi="メイリオ" w:hint="eastAsia"/>
          <w:b/>
          <w:bCs/>
        </w:rPr>
        <w:t>「スポーツにおける地域創生・まちづくり」「アフターコロナのスポーツ産業」</w:t>
      </w:r>
    </w:p>
    <w:p w14:paraId="03929C8D" w14:textId="5A73A67C" w:rsidR="002515E0" w:rsidRPr="00275C63" w:rsidRDefault="00CD0CC2">
      <w:pPr>
        <w:snapToGrid w:val="0"/>
        <w:ind w:leftChars="95" w:left="199" w:rightChars="136" w:right="286"/>
        <w:rPr>
          <w:rFonts w:ascii="メイリオ" w:eastAsia="メイリオ" w:hAnsi="メイリオ" w:cstheme="minorBidi"/>
          <w:b/>
          <w:bCs/>
          <w:sz w:val="24"/>
          <w:szCs w:val="22"/>
        </w:rPr>
      </w:pPr>
      <w:r w:rsidRPr="00275C63">
        <w:rPr>
          <w:rFonts w:ascii="メイリオ" w:eastAsia="メイリオ" w:hAnsi="メイリオ" w:hint="eastAsia"/>
          <w:b/>
          <w:bCs/>
        </w:rPr>
        <w:t>【</w:t>
      </w:r>
      <w:r w:rsidR="00A112CC" w:rsidRPr="00275C63">
        <w:rPr>
          <w:rFonts w:ascii="メイリオ" w:eastAsia="メイリオ" w:hAnsi="メイリオ" w:hint="eastAsia"/>
          <w:b/>
          <w:bCs/>
        </w:rPr>
        <w:t>特別賞</w:t>
      </w:r>
      <w:r w:rsidRPr="00275C63">
        <w:rPr>
          <w:rFonts w:ascii="メイリオ" w:eastAsia="メイリオ" w:hAnsi="メイリオ" w:hint="eastAsia"/>
          <w:b/>
          <w:bCs/>
        </w:rPr>
        <w:t>『山梨県知事賞』】「スポーツで儲かるビジネスモデル」</w:t>
      </w:r>
    </w:p>
    <w:p w14:paraId="2A8C918F" w14:textId="77777777" w:rsidR="002515E0" w:rsidRPr="00275C63" w:rsidRDefault="002515E0">
      <w:pPr>
        <w:snapToGrid w:val="0"/>
        <w:spacing w:line="209" w:lineRule="auto"/>
        <w:rPr>
          <w:rFonts w:ascii="メイリオ" w:eastAsia="メイリオ" w:hAnsi="メイリオ"/>
        </w:rPr>
      </w:pPr>
    </w:p>
    <w:p w14:paraId="6DB8E799"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1．趣旨</w:t>
      </w:r>
    </w:p>
    <w:p w14:paraId="6999D1D0" w14:textId="77777777" w:rsidR="002515E0" w:rsidRPr="00275C63" w:rsidRDefault="00CD0CC2">
      <w:pPr>
        <w:snapToGrid w:val="0"/>
        <w:spacing w:line="340" w:lineRule="exact"/>
        <w:ind w:firstLineChars="100" w:firstLine="210"/>
        <w:rPr>
          <w:rFonts w:ascii="メイリオ" w:eastAsia="メイリオ" w:hAnsi="メイリオ"/>
        </w:rPr>
      </w:pPr>
      <w:r w:rsidRPr="00275C63">
        <w:rPr>
          <w:rFonts w:ascii="メイリオ" w:eastAsia="メイリオ" w:hAnsi="メイリオ" w:hint="eastAsia"/>
        </w:rPr>
        <w:t>日本スポーツ産業学会では2016年より学会大会においてスポーツ政策・スポーツ産業活性化に向けた提言コンペを実施してきたが、山梨学院大学で開催される第３２回大会においては「スポーツにおける地域創生・まちづくり」「アフターコロナのスポーツ産業」をメインテーマとしてアイデアを募集する。これと併せてメインテーマ以外の各種スポーツ産業活性化のための提案も幅広く募集する。それらを公表するとともに優秀なアイデアを表彰することによって日本のスポーツ市場規模拡大ならびにスポーツ界発展に向けた貢献を果たしたい。</w:t>
      </w:r>
    </w:p>
    <w:p w14:paraId="4D1314DE" w14:textId="77777777" w:rsidR="002515E0" w:rsidRPr="00275C63" w:rsidRDefault="00CD0CC2">
      <w:pPr>
        <w:spacing w:line="360" w:lineRule="exact"/>
        <w:ind w:firstLineChars="100" w:firstLine="210"/>
        <w:jc w:val="left"/>
        <w:rPr>
          <w:rFonts w:ascii="メイリオ" w:eastAsia="メイリオ" w:hAnsi="メイリオ" w:cstheme="minorBidi"/>
          <w:sz w:val="24"/>
          <w:szCs w:val="24"/>
        </w:rPr>
      </w:pPr>
      <w:r w:rsidRPr="00275C63">
        <w:rPr>
          <w:rFonts w:ascii="メイリオ" w:eastAsia="メイリオ" w:hAnsi="メイリオ" w:hint="eastAsia"/>
          <w:szCs w:val="24"/>
        </w:rPr>
        <w:t>さらに、今年度学会大会開催地である山梨県と連携し、山梨県の特色を活用しスポーツをビジネス資源として捉えることで更にスポーツ産業が成長することを目指していくため、「スポーツで儲かるビジネスモデル」をメインテーマに追加し引き続き提案を募集する。</w:t>
      </w:r>
    </w:p>
    <w:p w14:paraId="70146F99" w14:textId="77777777" w:rsidR="002515E0" w:rsidRPr="00275C63" w:rsidRDefault="002515E0">
      <w:pPr>
        <w:snapToGrid w:val="0"/>
        <w:spacing w:line="340" w:lineRule="exact"/>
        <w:rPr>
          <w:rFonts w:ascii="メイリオ" w:eastAsia="メイリオ" w:hAnsi="メイリオ"/>
        </w:rPr>
      </w:pPr>
    </w:p>
    <w:p w14:paraId="5B0A3073"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2．テーマ</w:t>
      </w:r>
    </w:p>
    <w:p w14:paraId="30F18CF6"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メインテーマ：</w:t>
      </w:r>
    </w:p>
    <w:p w14:paraId="3DB98366" w14:textId="77777777" w:rsidR="002515E0" w:rsidRPr="00275C63" w:rsidRDefault="00CD0CC2">
      <w:pPr>
        <w:snapToGrid w:val="0"/>
        <w:spacing w:line="340" w:lineRule="exact"/>
        <w:rPr>
          <w:rFonts w:ascii="メイリオ" w:eastAsia="メイリオ" w:hAnsi="メイリオ"/>
          <w:b/>
          <w:bCs/>
        </w:rPr>
      </w:pPr>
      <w:r w:rsidRPr="00275C63">
        <w:rPr>
          <w:rFonts w:ascii="メイリオ" w:eastAsia="メイリオ" w:hAnsi="メイリオ" w:hint="eastAsia"/>
          <w:b/>
          <w:bCs/>
        </w:rPr>
        <w:t>「スポーツにおける地域創生・まちづくり」</w:t>
      </w:r>
    </w:p>
    <w:p w14:paraId="10F2A537" w14:textId="77777777" w:rsidR="002515E0" w:rsidRPr="00275C63" w:rsidRDefault="00CD0CC2">
      <w:pPr>
        <w:snapToGrid w:val="0"/>
        <w:spacing w:line="340" w:lineRule="exact"/>
        <w:ind w:leftChars="100" w:left="1050" w:hangingChars="400" w:hanging="840"/>
        <w:rPr>
          <w:rFonts w:ascii="メイリオ" w:eastAsia="メイリオ" w:hAnsi="メイリオ"/>
        </w:rPr>
      </w:pPr>
      <w:r w:rsidRPr="00275C63">
        <w:rPr>
          <w:rFonts w:ascii="メイリオ" w:eastAsia="メイリオ" w:hAnsi="メイリオ" w:hint="eastAsia"/>
        </w:rPr>
        <w:t>提案例：プロスポーツクラブの新たな取り組み、アウトドアスポーツツーリズム、地域住民の健康づくりなど。</w:t>
      </w:r>
    </w:p>
    <w:p w14:paraId="47B8FB8F" w14:textId="77777777" w:rsidR="002515E0" w:rsidRPr="00275C63" w:rsidRDefault="00CD0CC2">
      <w:pPr>
        <w:snapToGrid w:val="0"/>
        <w:spacing w:line="340" w:lineRule="exact"/>
        <w:rPr>
          <w:rFonts w:ascii="メイリオ" w:eastAsia="メイリオ" w:hAnsi="メイリオ"/>
          <w:b/>
          <w:bCs/>
        </w:rPr>
      </w:pPr>
      <w:r w:rsidRPr="00275C63">
        <w:rPr>
          <w:rFonts w:ascii="メイリオ" w:eastAsia="メイリオ" w:hAnsi="メイリオ" w:hint="eastAsia"/>
          <w:b/>
          <w:bCs/>
        </w:rPr>
        <w:t>「アフターコロナのスポーツ産業」</w:t>
      </w:r>
    </w:p>
    <w:p w14:paraId="1E9768DB" w14:textId="77777777" w:rsidR="002515E0" w:rsidRPr="00275C63" w:rsidRDefault="00CD0CC2">
      <w:pPr>
        <w:snapToGrid w:val="0"/>
        <w:spacing w:line="340" w:lineRule="exact"/>
        <w:ind w:firstLineChars="100" w:firstLine="210"/>
        <w:rPr>
          <w:rFonts w:ascii="メイリオ" w:eastAsia="メイリオ" w:hAnsi="メイリオ"/>
        </w:rPr>
      </w:pPr>
      <w:r w:rsidRPr="00275C63">
        <w:rPr>
          <w:rFonts w:ascii="メイリオ" w:eastAsia="メイリオ" w:hAnsi="メイリオ" w:hint="eastAsia"/>
        </w:rPr>
        <w:t>提案例：新たな参加形態のスポーツサービス、アウトドアスポーツ、リモートコーチングなど。</w:t>
      </w:r>
    </w:p>
    <w:p w14:paraId="319E4D1C" w14:textId="77777777" w:rsidR="002515E0" w:rsidRPr="00275C63" w:rsidRDefault="00CD0CC2">
      <w:pPr>
        <w:snapToGrid w:val="0"/>
        <w:spacing w:line="340" w:lineRule="exact"/>
        <w:ind w:rightChars="136" w:right="286"/>
        <w:rPr>
          <w:rFonts w:ascii="メイリオ" w:eastAsia="メイリオ" w:hAnsi="メイリオ" w:cstheme="minorBidi"/>
          <w:b/>
          <w:bCs/>
          <w:sz w:val="24"/>
          <w:szCs w:val="22"/>
        </w:rPr>
      </w:pPr>
      <w:r w:rsidRPr="00275C63">
        <w:rPr>
          <w:rFonts w:ascii="メイリオ" w:eastAsia="メイリオ" w:hAnsi="メイリオ" w:hint="eastAsia"/>
          <w:b/>
          <w:bCs/>
        </w:rPr>
        <w:t>「スポーツで儲かるビジネスモデル」</w:t>
      </w:r>
    </w:p>
    <w:p w14:paraId="210103D0" w14:textId="77777777" w:rsidR="002515E0" w:rsidRPr="00275C63" w:rsidRDefault="00CD0CC2">
      <w:pPr>
        <w:snapToGrid w:val="0"/>
        <w:spacing w:line="340" w:lineRule="exact"/>
        <w:ind w:leftChars="100" w:left="1050" w:rightChars="136" w:right="286" w:hangingChars="400" w:hanging="840"/>
        <w:rPr>
          <w:rFonts w:ascii="メイリオ" w:eastAsia="メイリオ" w:hAnsi="メイリオ" w:cstheme="minorBidi"/>
          <w:b/>
          <w:bCs/>
          <w:sz w:val="24"/>
          <w:szCs w:val="22"/>
        </w:rPr>
      </w:pPr>
      <w:r w:rsidRPr="00275C63">
        <w:rPr>
          <w:rFonts w:ascii="メイリオ" w:eastAsia="メイリオ" w:hAnsi="メイリオ" w:hint="eastAsia"/>
        </w:rPr>
        <w:t>提案例：山梨の特色を活かした、新たなアウトドア・スポーツ・アクティビティの開発、アーバンスポーツの振興又は大会誘致等、スポーツと他産業</w:t>
      </w:r>
      <w:r w:rsidRPr="00275C63">
        <w:rPr>
          <w:rFonts w:ascii="メイリオ" w:eastAsia="メイリオ" w:hAnsi="メイリオ" w:hint="eastAsia"/>
          <w:sz w:val="22"/>
        </w:rPr>
        <w:t>（農業、福祉、林業、AI等）</w:t>
      </w:r>
      <w:r w:rsidRPr="00275C63">
        <w:rPr>
          <w:rFonts w:ascii="メイリオ" w:eastAsia="メイリオ" w:hAnsi="メイリオ" w:hint="eastAsia"/>
        </w:rPr>
        <w:t>との連携など。</w:t>
      </w:r>
    </w:p>
    <w:p w14:paraId="3EFC17D5"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※メインテーマ以外にも、スポーツ産業活性化のための提案も広く募集する。</w:t>
      </w:r>
    </w:p>
    <w:p w14:paraId="682B14FA"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w:t>
      </w:r>
      <w:r w:rsidRPr="00275C63">
        <w:rPr>
          <w:rFonts w:ascii="メイリオ" w:eastAsia="メイリオ" w:hAnsi="メイリオ" w:hint="eastAsia"/>
          <w:u w:val="wave"/>
        </w:rPr>
        <w:t>すでに事業化されているアイデアの応募も可能とする</w:t>
      </w:r>
      <w:r w:rsidRPr="00275C63">
        <w:rPr>
          <w:rFonts w:ascii="メイリオ" w:eastAsia="メイリオ" w:hAnsi="メイリオ" w:hint="eastAsia"/>
        </w:rPr>
        <w:t>。</w:t>
      </w:r>
    </w:p>
    <w:p w14:paraId="57D0A96A" w14:textId="5E9B9EDB" w:rsidR="002515E0" w:rsidRPr="00275C63" w:rsidRDefault="00CD0CC2">
      <w:pPr>
        <w:snapToGrid w:val="0"/>
        <w:spacing w:line="340" w:lineRule="exact"/>
        <w:ind w:left="210" w:hangingChars="100" w:hanging="210"/>
        <w:rPr>
          <w:rFonts w:ascii="メイリオ" w:eastAsia="メイリオ" w:hAnsi="メイリオ"/>
        </w:rPr>
      </w:pPr>
      <w:r w:rsidRPr="00275C63">
        <w:rPr>
          <w:rFonts w:ascii="メイリオ" w:eastAsia="メイリオ" w:hAnsi="メイリオ" w:hint="eastAsia"/>
        </w:rPr>
        <w:t>※「スポーツで儲かるビジネスモデル」について応募いただいた企画提案から特別賞として山梨県知事賞を選出し、県との委託契約により、本年度内の実証事業としての採用を検討します（上限500万円）。（※企画提案等に関する御相談については、山梨県庁スポーツ振興課にお問い合わせください。TEL055-223-1545、MAIL：</w:t>
      </w:r>
      <w:r w:rsidR="005A0D70" w:rsidRPr="00275C63">
        <w:rPr>
          <w:rFonts w:ascii="メイリオ" w:eastAsia="メイリオ" w:hAnsi="メイリオ"/>
        </w:rPr>
        <w:t>sports-sk@pref.yamanashi.lg.jp</w:t>
      </w:r>
      <w:r w:rsidRPr="00275C63">
        <w:rPr>
          <w:rFonts w:ascii="メイリオ" w:eastAsia="メイリオ" w:hAnsi="メイリオ" w:hint="eastAsia"/>
        </w:rPr>
        <w:t>）</w:t>
      </w:r>
    </w:p>
    <w:p w14:paraId="7B00253D" w14:textId="77777777" w:rsidR="002515E0" w:rsidRPr="00275C63" w:rsidRDefault="002515E0">
      <w:pPr>
        <w:snapToGrid w:val="0"/>
        <w:spacing w:line="340" w:lineRule="exact"/>
        <w:rPr>
          <w:rFonts w:ascii="メイリオ" w:eastAsia="メイリオ" w:hAnsi="メイリオ"/>
        </w:rPr>
      </w:pPr>
    </w:p>
    <w:p w14:paraId="4FA19E47"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3．募集対象</w:t>
      </w:r>
    </w:p>
    <w:p w14:paraId="0641F339" w14:textId="77777777" w:rsidR="002515E0" w:rsidRPr="00275C63" w:rsidRDefault="00CD0CC2">
      <w:pPr>
        <w:pStyle w:val="12"/>
        <w:numPr>
          <w:ilvl w:val="0"/>
          <w:numId w:val="1"/>
        </w:numPr>
        <w:snapToGrid w:val="0"/>
        <w:spacing w:line="340" w:lineRule="exact"/>
        <w:ind w:leftChars="0"/>
        <w:rPr>
          <w:rFonts w:ascii="メイリオ" w:eastAsia="メイリオ" w:hAnsi="メイリオ"/>
        </w:rPr>
      </w:pPr>
      <w:r w:rsidRPr="00275C63">
        <w:rPr>
          <w:rFonts w:ascii="メイリオ" w:eastAsia="メイリオ" w:hAnsi="メイリオ" w:hint="eastAsia"/>
        </w:rPr>
        <w:t>個人および法人（団体）＜ただし、学部学生は教員等を代表者とする＞</w:t>
      </w:r>
    </w:p>
    <w:p w14:paraId="2B1C74A0" w14:textId="77777777" w:rsidR="002515E0" w:rsidRPr="00275C63" w:rsidRDefault="00CD0CC2">
      <w:pPr>
        <w:pStyle w:val="12"/>
        <w:numPr>
          <w:ilvl w:val="0"/>
          <w:numId w:val="1"/>
        </w:numPr>
        <w:snapToGrid w:val="0"/>
        <w:spacing w:line="340" w:lineRule="exact"/>
        <w:ind w:leftChars="0"/>
        <w:rPr>
          <w:rFonts w:ascii="メイリオ" w:eastAsia="メイリオ" w:hAnsi="メイリオ"/>
        </w:rPr>
      </w:pPr>
      <w:r w:rsidRPr="00275C63">
        <w:rPr>
          <w:rFonts w:ascii="メイリオ" w:eastAsia="メイリオ" w:hAnsi="メイリオ" w:hint="eastAsia"/>
        </w:rPr>
        <w:t>大学・学部・学科・コース・ゼミ等のチーム単位で応募可　企業・団体も同様</w:t>
      </w:r>
    </w:p>
    <w:p w14:paraId="7DB2EA53" w14:textId="77777777" w:rsidR="002515E0" w:rsidRPr="00275C63" w:rsidRDefault="00CD0CC2">
      <w:pPr>
        <w:pStyle w:val="12"/>
        <w:numPr>
          <w:ilvl w:val="0"/>
          <w:numId w:val="1"/>
        </w:numPr>
        <w:snapToGrid w:val="0"/>
        <w:spacing w:line="340" w:lineRule="exact"/>
        <w:ind w:leftChars="0"/>
        <w:rPr>
          <w:rFonts w:ascii="メイリオ" w:eastAsia="メイリオ" w:hAnsi="メイリオ"/>
        </w:rPr>
      </w:pPr>
      <w:r w:rsidRPr="00275C63">
        <w:rPr>
          <w:rFonts w:ascii="メイリオ" w:eastAsia="メイリオ" w:hAnsi="メイリオ" w:hint="eastAsia"/>
        </w:rPr>
        <w:t>学会員でなくても応募可。ただし、二次審査を通過し決勝プレゼンテーションを希望する場合は【学会入会】および【学会大会参加費納入】の両方が必要。また、一次審査を通過し、パネル展示を希望する場合は【学会大会参加費納入】が必要。チーム単位の場合は代表者（学部ゼミの場合は指導教員）が手続きを行えば発表可能だが、大会シンポジウム等を聴講する場合は参加人数分の大会参加費納入が必要。</w:t>
      </w:r>
    </w:p>
    <w:p w14:paraId="53D467F0" w14:textId="77777777" w:rsidR="002515E0" w:rsidRPr="00275C63" w:rsidRDefault="002515E0">
      <w:pPr>
        <w:snapToGrid w:val="0"/>
        <w:spacing w:line="340" w:lineRule="exact"/>
        <w:rPr>
          <w:rFonts w:ascii="メイリオ" w:eastAsia="メイリオ" w:hAnsi="メイリオ"/>
        </w:rPr>
      </w:pPr>
    </w:p>
    <w:p w14:paraId="16A450B6" w14:textId="77777777" w:rsidR="002515E0" w:rsidRPr="00275C63" w:rsidRDefault="002515E0">
      <w:pPr>
        <w:snapToGrid w:val="0"/>
        <w:spacing w:line="340" w:lineRule="exact"/>
        <w:rPr>
          <w:rFonts w:ascii="メイリオ" w:eastAsia="メイリオ" w:hAnsi="メイリオ"/>
        </w:rPr>
      </w:pPr>
    </w:p>
    <w:p w14:paraId="38B90686"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4．申込方法</w:t>
      </w:r>
    </w:p>
    <w:p w14:paraId="648DF8FA" w14:textId="77777777" w:rsidR="00275C63" w:rsidRDefault="00CD0CC2" w:rsidP="0035791B">
      <w:pPr>
        <w:pStyle w:val="12"/>
        <w:numPr>
          <w:ilvl w:val="0"/>
          <w:numId w:val="2"/>
        </w:numPr>
        <w:snapToGrid w:val="0"/>
        <w:spacing w:line="340" w:lineRule="exact"/>
        <w:ind w:leftChars="0"/>
        <w:rPr>
          <w:rFonts w:ascii="メイリオ" w:eastAsia="メイリオ" w:hAnsi="メイリオ"/>
        </w:rPr>
      </w:pPr>
      <w:r w:rsidRPr="00275C63">
        <w:rPr>
          <w:rFonts w:ascii="メイリオ" w:eastAsia="メイリオ" w:hAnsi="メイリオ" w:hint="eastAsia"/>
        </w:rPr>
        <w:t>エントリー：５月３１日（水）までに</w:t>
      </w:r>
      <w:hyperlink r:id="rId6" w:tgtFrame="_blank" w:history="1">
        <w:r w:rsidR="0035791B" w:rsidRPr="00275C63">
          <w:rPr>
            <w:rStyle w:val="ae"/>
            <w:rFonts w:ascii="Arial" w:hAnsi="Arial" w:cs="Arial"/>
            <w:color w:val="auto"/>
            <w:shd w:val="clear" w:color="auto" w:fill="FFFFFF"/>
          </w:rPr>
          <w:t>https://spo-sun.gr.jp/news/5249</w:t>
        </w:r>
      </w:hyperlink>
      <w:r w:rsidRPr="00275C63">
        <w:rPr>
          <w:rFonts w:ascii="メイリオ" w:eastAsia="メイリオ" w:hAnsi="メイリオ" w:hint="eastAsia"/>
        </w:rPr>
        <w:t>よりエントリー</w:t>
      </w:r>
    </w:p>
    <w:p w14:paraId="2D3C0332" w14:textId="49051F48" w:rsidR="002515E0" w:rsidRPr="00275C63" w:rsidRDefault="00CD0CC2" w:rsidP="00275C63">
      <w:pPr>
        <w:pStyle w:val="12"/>
        <w:snapToGrid w:val="0"/>
        <w:spacing w:line="340" w:lineRule="exact"/>
        <w:ind w:leftChars="0" w:left="420"/>
        <w:jc w:val="left"/>
        <w:rPr>
          <w:rFonts w:ascii="メイリオ" w:eastAsia="メイリオ" w:hAnsi="メイリオ"/>
          <w:b/>
          <w:bCs/>
          <w:u w:val="double"/>
        </w:rPr>
      </w:pPr>
      <w:r w:rsidRPr="00275C63">
        <w:rPr>
          <w:rFonts w:ascii="メイリオ" w:eastAsia="メイリオ" w:hAnsi="メイリオ" w:hint="eastAsia"/>
          <w:b/>
          <w:bCs/>
          <w:u w:val="double"/>
        </w:rPr>
        <w:t>※延長しました</w:t>
      </w:r>
    </w:p>
    <w:p w14:paraId="725357B3" w14:textId="77777777" w:rsidR="002515E0" w:rsidRPr="00275C63" w:rsidRDefault="00CD0CC2">
      <w:pPr>
        <w:pStyle w:val="12"/>
        <w:numPr>
          <w:ilvl w:val="0"/>
          <w:numId w:val="2"/>
        </w:numPr>
        <w:snapToGrid w:val="0"/>
        <w:spacing w:line="340" w:lineRule="exact"/>
        <w:ind w:leftChars="0"/>
        <w:rPr>
          <w:rFonts w:ascii="メイリオ" w:eastAsia="メイリオ" w:hAnsi="メイリオ"/>
        </w:rPr>
      </w:pPr>
      <w:r w:rsidRPr="00275C63">
        <w:rPr>
          <w:rFonts w:ascii="メイリオ" w:eastAsia="メイリオ" w:hAnsi="メイリオ" w:hint="eastAsia"/>
        </w:rPr>
        <w:t>企画書提出：５月３１日（水）までに企画書（内容は次項参照）をjssi@spo-sun.gr.jp宛てにメール送付）</w:t>
      </w:r>
    </w:p>
    <w:p w14:paraId="02585342" w14:textId="77777777" w:rsidR="002515E0" w:rsidRPr="00275C63" w:rsidRDefault="002515E0">
      <w:pPr>
        <w:snapToGrid w:val="0"/>
        <w:spacing w:line="340" w:lineRule="exact"/>
        <w:rPr>
          <w:rFonts w:ascii="メイリオ" w:eastAsia="メイリオ" w:hAnsi="メイリオ"/>
        </w:rPr>
      </w:pPr>
    </w:p>
    <w:p w14:paraId="117ECDBE"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５．企画書作成について</w:t>
      </w:r>
    </w:p>
    <w:p w14:paraId="48A79F6F" w14:textId="77777777" w:rsidR="002515E0" w:rsidRPr="00275C63" w:rsidRDefault="00CD0CC2">
      <w:pPr>
        <w:pStyle w:val="12"/>
        <w:numPr>
          <w:ilvl w:val="0"/>
          <w:numId w:val="3"/>
        </w:numPr>
        <w:snapToGrid w:val="0"/>
        <w:spacing w:line="340" w:lineRule="exact"/>
        <w:ind w:leftChars="0"/>
        <w:rPr>
          <w:rFonts w:ascii="メイリオ" w:eastAsia="メイリオ" w:hAnsi="メイリオ"/>
        </w:rPr>
      </w:pPr>
      <w:r w:rsidRPr="00275C63">
        <w:rPr>
          <w:rFonts w:ascii="メイリオ" w:eastAsia="メイリオ" w:hAnsi="メイリオ" w:hint="eastAsia"/>
        </w:rPr>
        <w:t>p</w:t>
      </w:r>
      <w:r w:rsidRPr="00275C63">
        <w:rPr>
          <w:rFonts w:ascii="メイリオ" w:eastAsia="メイリオ" w:hAnsi="メイリオ"/>
        </w:rPr>
        <w:t xml:space="preserve">ower point </w:t>
      </w:r>
      <w:r w:rsidRPr="00275C63">
        <w:rPr>
          <w:rFonts w:ascii="メイリオ" w:eastAsia="メイリオ" w:hAnsi="メイリオ" w:hint="eastAsia"/>
        </w:rPr>
        <w:t>８枚以内で作成</w:t>
      </w:r>
    </w:p>
    <w:p w14:paraId="619C32A6" w14:textId="77777777" w:rsidR="002515E0" w:rsidRPr="00275C63" w:rsidRDefault="00CD0CC2">
      <w:pPr>
        <w:pStyle w:val="12"/>
        <w:numPr>
          <w:ilvl w:val="0"/>
          <w:numId w:val="3"/>
        </w:numPr>
        <w:snapToGrid w:val="0"/>
        <w:spacing w:line="340" w:lineRule="exact"/>
        <w:ind w:leftChars="0"/>
        <w:rPr>
          <w:rFonts w:ascii="メイリオ" w:eastAsia="メイリオ" w:hAnsi="メイリオ"/>
        </w:rPr>
      </w:pPr>
      <w:r w:rsidRPr="00275C63">
        <w:rPr>
          <w:rFonts w:ascii="メイリオ" w:eastAsia="メイリオ" w:hAnsi="メイリオ" w:hint="eastAsia"/>
        </w:rPr>
        <w:t>必ず、概要（対象、目的、課題、背景、実施スキーム）、最大のポイント（どこに新規性があるのか）を盛り込むこと。</w:t>
      </w:r>
    </w:p>
    <w:p w14:paraId="404FF587" w14:textId="77777777" w:rsidR="002515E0" w:rsidRPr="00275C63" w:rsidRDefault="00CD0CC2">
      <w:pPr>
        <w:pStyle w:val="12"/>
        <w:numPr>
          <w:ilvl w:val="0"/>
          <w:numId w:val="3"/>
        </w:numPr>
        <w:snapToGrid w:val="0"/>
        <w:spacing w:line="340" w:lineRule="exact"/>
        <w:ind w:leftChars="0"/>
        <w:rPr>
          <w:rFonts w:ascii="メイリオ" w:eastAsia="メイリオ" w:hAnsi="メイリオ"/>
        </w:rPr>
      </w:pPr>
      <w:r w:rsidRPr="00275C63">
        <w:rPr>
          <w:rFonts w:ascii="メイリオ" w:eastAsia="メイリオ" w:hAnsi="メイリオ" w:hint="eastAsia"/>
          <w:szCs w:val="28"/>
        </w:rPr>
        <w:t>「スポーツで儲かるビジネスモデル」に関する提案は収支計画（事業費や参加料など）を盛り込むこと。</w:t>
      </w:r>
    </w:p>
    <w:p w14:paraId="568B131C" w14:textId="77777777" w:rsidR="002515E0" w:rsidRPr="00275C63" w:rsidRDefault="00CD0CC2">
      <w:pPr>
        <w:pStyle w:val="12"/>
        <w:numPr>
          <w:ilvl w:val="0"/>
          <w:numId w:val="3"/>
        </w:numPr>
        <w:snapToGrid w:val="0"/>
        <w:spacing w:line="340" w:lineRule="exact"/>
        <w:ind w:leftChars="0"/>
        <w:rPr>
          <w:rFonts w:ascii="メイリオ" w:eastAsia="メイリオ" w:hAnsi="メイリオ"/>
        </w:rPr>
      </w:pPr>
      <w:r w:rsidRPr="00275C63">
        <w:rPr>
          <w:rFonts w:ascii="メイリオ" w:eastAsia="メイリオ" w:hAnsi="メイリオ" w:hint="eastAsia"/>
        </w:rPr>
        <w:t>ファイル名はエントリー時のグループ名とすること。</w:t>
      </w:r>
    </w:p>
    <w:p w14:paraId="3068F58F" w14:textId="77777777" w:rsidR="002515E0" w:rsidRPr="00275C63" w:rsidRDefault="002515E0">
      <w:pPr>
        <w:pStyle w:val="12"/>
        <w:numPr>
          <w:ilvl w:val="0"/>
          <w:numId w:val="3"/>
        </w:numPr>
        <w:snapToGrid w:val="0"/>
        <w:spacing w:line="340" w:lineRule="exact"/>
        <w:ind w:leftChars="0"/>
        <w:rPr>
          <w:rFonts w:ascii="メイリオ" w:eastAsia="メイリオ" w:hAnsi="メイリオ"/>
        </w:rPr>
      </w:pPr>
    </w:p>
    <w:p w14:paraId="45A1475D"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６．審査</w:t>
      </w:r>
    </w:p>
    <w:p w14:paraId="573BA183" w14:textId="77777777" w:rsidR="002515E0" w:rsidRPr="00275C63" w:rsidRDefault="00CD0CC2">
      <w:pPr>
        <w:pStyle w:val="12"/>
        <w:numPr>
          <w:ilvl w:val="0"/>
          <w:numId w:val="4"/>
        </w:numPr>
        <w:snapToGrid w:val="0"/>
        <w:spacing w:line="340" w:lineRule="exact"/>
        <w:ind w:leftChars="0"/>
        <w:rPr>
          <w:rFonts w:ascii="メイリオ" w:eastAsia="メイリオ" w:hAnsi="メイリオ"/>
        </w:rPr>
      </w:pPr>
      <w:r w:rsidRPr="00275C63">
        <w:rPr>
          <w:rFonts w:ascii="メイリオ" w:eastAsia="メイリオ" w:hAnsi="メイリオ" w:hint="eastAsia"/>
        </w:rPr>
        <w:t>一次審査：学会内審査委員会にて審査</w:t>
      </w:r>
    </w:p>
    <w:p w14:paraId="25AFF98E" w14:textId="19B6F4CF" w:rsidR="002515E0" w:rsidRPr="00275C63" w:rsidRDefault="00CD0CC2">
      <w:pPr>
        <w:pStyle w:val="12"/>
        <w:numPr>
          <w:ilvl w:val="0"/>
          <w:numId w:val="4"/>
        </w:numPr>
        <w:snapToGrid w:val="0"/>
        <w:spacing w:line="340" w:lineRule="exact"/>
        <w:ind w:leftChars="0"/>
        <w:rPr>
          <w:rFonts w:ascii="メイリオ" w:eastAsia="メイリオ" w:hAnsi="メイリオ"/>
        </w:rPr>
      </w:pPr>
      <w:r w:rsidRPr="00275C63">
        <w:rPr>
          <w:rFonts w:ascii="メイリオ" w:eastAsia="メイリオ" w:hAnsi="メイリオ" w:hint="eastAsia"/>
        </w:rPr>
        <w:t>二次審査：５～</w:t>
      </w:r>
      <w:r w:rsidRPr="00275C63">
        <w:rPr>
          <w:rFonts w:ascii="メイリオ" w:eastAsia="メイリオ" w:hAnsi="メイリオ"/>
        </w:rPr>
        <w:t>6</w:t>
      </w:r>
      <w:r w:rsidRPr="00275C63">
        <w:rPr>
          <w:rFonts w:ascii="メイリオ" w:eastAsia="メイリオ" w:hAnsi="メイリオ" w:hint="eastAsia"/>
        </w:rPr>
        <w:t>件程度選抜</w:t>
      </w:r>
    </w:p>
    <w:p w14:paraId="6B0583B1" w14:textId="77777777" w:rsidR="002515E0" w:rsidRPr="00275C63" w:rsidRDefault="00CD0CC2">
      <w:pPr>
        <w:pStyle w:val="12"/>
        <w:numPr>
          <w:ilvl w:val="0"/>
          <w:numId w:val="4"/>
        </w:numPr>
        <w:snapToGrid w:val="0"/>
        <w:spacing w:line="340" w:lineRule="exact"/>
        <w:ind w:leftChars="0"/>
        <w:rPr>
          <w:rFonts w:ascii="メイリオ" w:eastAsia="メイリオ" w:hAnsi="メイリオ"/>
        </w:rPr>
      </w:pPr>
      <w:r w:rsidRPr="00275C63">
        <w:rPr>
          <w:rFonts w:ascii="メイリオ" w:eastAsia="メイリオ" w:hAnsi="メイリオ" w:hint="eastAsia"/>
        </w:rPr>
        <w:t>最終審査：７月２２日（土）にスポーツ庁長官を迎え（予定）プレゼンテーション</w:t>
      </w:r>
    </w:p>
    <w:p w14:paraId="4D9A059A" w14:textId="77777777" w:rsidR="002515E0" w:rsidRPr="00275C63" w:rsidRDefault="00CD0CC2">
      <w:pPr>
        <w:snapToGrid w:val="0"/>
        <w:spacing w:line="340" w:lineRule="exact"/>
        <w:ind w:firstLineChars="200" w:firstLine="420"/>
        <w:rPr>
          <w:rFonts w:ascii="メイリオ" w:eastAsia="メイリオ" w:hAnsi="メイリオ"/>
        </w:rPr>
      </w:pPr>
      <w:r w:rsidRPr="00275C63">
        <w:rPr>
          <w:rFonts w:ascii="メイリオ" w:eastAsia="メイリオ" w:hAnsi="メイリオ" w:hint="eastAsia"/>
        </w:rPr>
        <w:t>※</w:t>
      </w:r>
      <w:r w:rsidRPr="00275C63">
        <w:rPr>
          <w:rFonts w:ascii="メイリオ" w:eastAsia="メイリオ" w:hAnsi="メイリオ"/>
        </w:rPr>
        <w:t>3</w:t>
      </w:r>
      <w:r w:rsidRPr="00275C63">
        <w:rPr>
          <w:rFonts w:ascii="メイリオ" w:eastAsia="メイリオ" w:hAnsi="メイリオ" w:hint="eastAsia"/>
        </w:rPr>
        <w:t>件程度を優秀賞として表彰（スポーツ庁長官賞（申請中）、学会会長賞、山梨県知事賞）。</w:t>
      </w:r>
    </w:p>
    <w:p w14:paraId="28D5B8CB" w14:textId="77777777" w:rsidR="002515E0" w:rsidRPr="00275C63" w:rsidRDefault="00CD0CC2">
      <w:pPr>
        <w:snapToGrid w:val="0"/>
        <w:spacing w:line="340" w:lineRule="exact"/>
        <w:ind w:firstLineChars="200" w:firstLine="420"/>
        <w:rPr>
          <w:rFonts w:ascii="メイリオ" w:eastAsia="メイリオ" w:hAnsi="メイリオ"/>
        </w:rPr>
      </w:pPr>
      <w:r w:rsidRPr="00275C63">
        <w:rPr>
          <w:rFonts w:ascii="メイリオ" w:eastAsia="メイリオ" w:hAnsi="メイリオ" w:hint="eastAsia"/>
        </w:rPr>
        <w:t>※一次・二次審査の結果は６月中旬頃通知予定</w:t>
      </w:r>
    </w:p>
    <w:p w14:paraId="2A1F010A" w14:textId="77777777" w:rsidR="002515E0" w:rsidRPr="00275C63" w:rsidRDefault="00CD0CC2">
      <w:pPr>
        <w:snapToGrid w:val="0"/>
        <w:spacing w:line="340" w:lineRule="exact"/>
        <w:ind w:firstLineChars="200" w:firstLine="420"/>
        <w:rPr>
          <w:rFonts w:ascii="メイリオ" w:eastAsia="メイリオ" w:hAnsi="メイリオ"/>
        </w:rPr>
      </w:pPr>
      <w:r w:rsidRPr="00275C63">
        <w:rPr>
          <w:rFonts w:ascii="メイリオ" w:eastAsia="メイリオ" w:hAnsi="メイリオ" w:hint="eastAsia"/>
        </w:rPr>
        <w:t>※最終プレゼンテーションは学会大会会場（山梨学院大学）にて対面形式で実施予定</w:t>
      </w:r>
    </w:p>
    <w:p w14:paraId="0277A671" w14:textId="77777777" w:rsidR="002515E0" w:rsidRPr="00275C63" w:rsidRDefault="002515E0">
      <w:pPr>
        <w:snapToGrid w:val="0"/>
        <w:spacing w:line="340" w:lineRule="exact"/>
        <w:rPr>
          <w:rFonts w:ascii="メイリオ" w:eastAsia="メイリオ" w:hAnsi="メイリオ"/>
        </w:rPr>
      </w:pPr>
    </w:p>
    <w:p w14:paraId="4338ED4E"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７．当日発表</w:t>
      </w:r>
    </w:p>
    <w:p w14:paraId="79F4A246"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①パネル展示</w:t>
      </w:r>
    </w:p>
    <w:p w14:paraId="39025F93"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 xml:space="preserve">　　一次審査を通過した提案について、パネル展示を行う </w:t>
      </w:r>
    </w:p>
    <w:p w14:paraId="2B1965E4"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②プレゼンテーション（５～６件程度／各7分程度＋質疑応答）</w:t>
      </w:r>
    </w:p>
    <w:p w14:paraId="0866AD5B" w14:textId="77777777" w:rsidR="002515E0" w:rsidRPr="00275C63" w:rsidRDefault="00CD0CC2">
      <w:pPr>
        <w:pStyle w:val="12"/>
        <w:numPr>
          <w:ilvl w:val="0"/>
          <w:numId w:val="5"/>
        </w:numPr>
        <w:snapToGrid w:val="0"/>
        <w:spacing w:line="340" w:lineRule="exact"/>
        <w:ind w:leftChars="0"/>
        <w:rPr>
          <w:rFonts w:ascii="メイリオ" w:eastAsia="メイリオ" w:hAnsi="メイリオ"/>
        </w:rPr>
      </w:pPr>
      <w:r w:rsidRPr="00275C63">
        <w:rPr>
          <w:rFonts w:ascii="メイリオ" w:eastAsia="メイリオ" w:hAnsi="メイリオ" w:hint="eastAsia"/>
        </w:rPr>
        <w:t>参加者の投票　＜投票結果を参考に審査委員会が優秀賞を決定します＞</w:t>
      </w:r>
    </w:p>
    <w:p w14:paraId="66152125" w14:textId="77777777" w:rsidR="002515E0" w:rsidRPr="00275C63" w:rsidRDefault="00CD0CC2">
      <w:pPr>
        <w:pStyle w:val="12"/>
        <w:numPr>
          <w:ilvl w:val="0"/>
          <w:numId w:val="5"/>
        </w:numPr>
        <w:snapToGrid w:val="0"/>
        <w:spacing w:line="340" w:lineRule="exact"/>
        <w:ind w:leftChars="0"/>
        <w:rPr>
          <w:rFonts w:ascii="メイリオ" w:eastAsia="メイリオ" w:hAnsi="メイリオ"/>
        </w:rPr>
      </w:pPr>
      <w:r w:rsidRPr="00275C63">
        <w:rPr>
          <w:rFonts w:ascii="メイリオ" w:eastAsia="メイリオ" w:hAnsi="メイリオ" w:hint="eastAsia"/>
        </w:rPr>
        <w:t>審査委員長講評</w:t>
      </w:r>
    </w:p>
    <w:p w14:paraId="53A58545" w14:textId="77777777" w:rsidR="002515E0" w:rsidRPr="00275C63" w:rsidRDefault="00CD0CC2">
      <w:pPr>
        <w:pStyle w:val="12"/>
        <w:numPr>
          <w:ilvl w:val="0"/>
          <w:numId w:val="5"/>
        </w:numPr>
        <w:snapToGrid w:val="0"/>
        <w:spacing w:line="340" w:lineRule="exact"/>
        <w:ind w:leftChars="0"/>
        <w:rPr>
          <w:rFonts w:ascii="メイリオ" w:eastAsia="メイリオ" w:hAnsi="メイリオ"/>
        </w:rPr>
      </w:pPr>
      <w:r w:rsidRPr="00275C63">
        <w:rPr>
          <w:rFonts w:ascii="メイリオ" w:eastAsia="メイリオ" w:hAnsi="メイリオ" w:hint="eastAsia"/>
        </w:rPr>
        <w:t>懇親会会場にて表彰</w:t>
      </w:r>
    </w:p>
    <w:p w14:paraId="0FF69970" w14:textId="77777777" w:rsidR="002515E0" w:rsidRPr="00275C63" w:rsidRDefault="002515E0">
      <w:pPr>
        <w:snapToGrid w:val="0"/>
        <w:spacing w:line="340" w:lineRule="exact"/>
        <w:rPr>
          <w:rFonts w:ascii="メイリオ" w:eastAsia="メイリオ" w:hAnsi="メイリオ"/>
        </w:rPr>
      </w:pPr>
    </w:p>
    <w:p w14:paraId="02690A59"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８．学会誌への掲載</w:t>
      </w:r>
    </w:p>
    <w:p w14:paraId="12BEB5B4" w14:textId="77777777" w:rsidR="002515E0" w:rsidRPr="00275C63" w:rsidRDefault="00CD0CC2">
      <w:pPr>
        <w:snapToGrid w:val="0"/>
        <w:spacing w:line="340" w:lineRule="exact"/>
        <w:rPr>
          <w:rFonts w:ascii="メイリオ" w:eastAsia="メイリオ" w:hAnsi="メイリオ"/>
        </w:rPr>
      </w:pPr>
      <w:r w:rsidRPr="00275C63">
        <w:rPr>
          <w:rFonts w:ascii="メイリオ" w:eastAsia="メイリオ" w:hAnsi="メイリオ" w:hint="eastAsia"/>
        </w:rPr>
        <w:t>一次選考に残った提案については、スポーツ産業学研究に掲載させていただきます。</w:t>
      </w:r>
    </w:p>
    <w:sectPr w:rsidR="002515E0" w:rsidRPr="00275C63">
      <w:pgSz w:w="11900" w:h="16840"/>
      <w:pgMar w:top="1134" w:right="1134" w:bottom="1021" w:left="1134" w:header="510" w:footer="992"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B8F"/>
    <w:multiLevelType w:val="multilevel"/>
    <w:tmpl w:val="421F6B8F"/>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A264C99"/>
    <w:multiLevelType w:val="multilevel"/>
    <w:tmpl w:val="4A264C99"/>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A8232A9"/>
    <w:multiLevelType w:val="multilevel"/>
    <w:tmpl w:val="4A8232A9"/>
    <w:lvl w:ilvl="0">
      <w:numFmt w:val="bullet"/>
      <w:lvlText w:val="・"/>
      <w:lvlJc w:val="left"/>
      <w:pPr>
        <w:ind w:left="360" w:hanging="360"/>
      </w:pPr>
      <w:rPr>
        <w:rFonts w:ascii="メイリオ" w:eastAsia="メイリオ" w:hAnsi="メイリオ" w:cs="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B604524"/>
    <w:multiLevelType w:val="multilevel"/>
    <w:tmpl w:val="5B60452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FF7647A"/>
    <w:multiLevelType w:val="multilevel"/>
    <w:tmpl w:val="5FF7647A"/>
    <w:lvl w:ilvl="0">
      <w:start w:val="1"/>
      <w:numFmt w:val="bullet"/>
      <w:lvlText w:val="▪"/>
      <w:lvlJc w:val="left"/>
      <w:pPr>
        <w:ind w:left="420" w:hanging="420"/>
      </w:pPr>
      <w:rPr>
        <w:rFonts w:ascii="Calibri" w:hAnsi="Calibri"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83848891">
    <w:abstractNumId w:val="3"/>
  </w:num>
  <w:num w:numId="2" w16cid:durableId="1394742797">
    <w:abstractNumId w:val="1"/>
  </w:num>
  <w:num w:numId="3" w16cid:durableId="1400399190">
    <w:abstractNumId w:val="2"/>
  </w:num>
  <w:num w:numId="4" w16cid:durableId="163713989">
    <w:abstractNumId w:val="0"/>
  </w:num>
  <w:num w:numId="5" w16cid:durableId="1351445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40"/>
    <w:rsid w:val="00032352"/>
    <w:rsid w:val="00046E16"/>
    <w:rsid w:val="00047864"/>
    <w:rsid w:val="00056792"/>
    <w:rsid w:val="0006416C"/>
    <w:rsid w:val="000858C7"/>
    <w:rsid w:val="0009146C"/>
    <w:rsid w:val="000A786C"/>
    <w:rsid w:val="000B297A"/>
    <w:rsid w:val="000B4310"/>
    <w:rsid w:val="000D2490"/>
    <w:rsid w:val="000D26F6"/>
    <w:rsid w:val="000E6CE0"/>
    <w:rsid w:val="001014DB"/>
    <w:rsid w:val="00104D1D"/>
    <w:rsid w:val="00115459"/>
    <w:rsid w:val="001340B9"/>
    <w:rsid w:val="0014451E"/>
    <w:rsid w:val="001456AE"/>
    <w:rsid w:val="0014763A"/>
    <w:rsid w:val="00150C4D"/>
    <w:rsid w:val="001740E5"/>
    <w:rsid w:val="00174317"/>
    <w:rsid w:val="00180DFB"/>
    <w:rsid w:val="001968EC"/>
    <w:rsid w:val="00197BC8"/>
    <w:rsid w:val="001B3B86"/>
    <w:rsid w:val="001B4EB4"/>
    <w:rsid w:val="001C792A"/>
    <w:rsid w:val="001E419E"/>
    <w:rsid w:val="001F4340"/>
    <w:rsid w:val="001F4A52"/>
    <w:rsid w:val="002313C9"/>
    <w:rsid w:val="002434EC"/>
    <w:rsid w:val="002515E0"/>
    <w:rsid w:val="00256BE6"/>
    <w:rsid w:val="00275C63"/>
    <w:rsid w:val="00294E69"/>
    <w:rsid w:val="002B6DCD"/>
    <w:rsid w:val="002C4311"/>
    <w:rsid w:val="002C6996"/>
    <w:rsid w:val="002E3610"/>
    <w:rsid w:val="002F5D2A"/>
    <w:rsid w:val="003112DE"/>
    <w:rsid w:val="00334C30"/>
    <w:rsid w:val="00337EE9"/>
    <w:rsid w:val="00350B7B"/>
    <w:rsid w:val="0035791B"/>
    <w:rsid w:val="003B0D5F"/>
    <w:rsid w:val="003B2466"/>
    <w:rsid w:val="00407795"/>
    <w:rsid w:val="00411DFD"/>
    <w:rsid w:val="00435EF4"/>
    <w:rsid w:val="0045077A"/>
    <w:rsid w:val="00452731"/>
    <w:rsid w:val="00470B9B"/>
    <w:rsid w:val="00481046"/>
    <w:rsid w:val="004854B7"/>
    <w:rsid w:val="004A77C2"/>
    <w:rsid w:val="004B4663"/>
    <w:rsid w:val="004D08CE"/>
    <w:rsid w:val="004E24BC"/>
    <w:rsid w:val="004E2586"/>
    <w:rsid w:val="004F203A"/>
    <w:rsid w:val="004F69F7"/>
    <w:rsid w:val="005010F2"/>
    <w:rsid w:val="005036F8"/>
    <w:rsid w:val="00504127"/>
    <w:rsid w:val="005070FE"/>
    <w:rsid w:val="00512141"/>
    <w:rsid w:val="005146AE"/>
    <w:rsid w:val="005176E8"/>
    <w:rsid w:val="005219AA"/>
    <w:rsid w:val="005362DF"/>
    <w:rsid w:val="00562ACC"/>
    <w:rsid w:val="00563BD2"/>
    <w:rsid w:val="005826C3"/>
    <w:rsid w:val="00583FB8"/>
    <w:rsid w:val="00591907"/>
    <w:rsid w:val="005A0D70"/>
    <w:rsid w:val="005C2E9A"/>
    <w:rsid w:val="005C3130"/>
    <w:rsid w:val="00600291"/>
    <w:rsid w:val="006056A1"/>
    <w:rsid w:val="006200EC"/>
    <w:rsid w:val="0066023B"/>
    <w:rsid w:val="00673E92"/>
    <w:rsid w:val="006853C5"/>
    <w:rsid w:val="0069563F"/>
    <w:rsid w:val="0069763E"/>
    <w:rsid w:val="006C42F0"/>
    <w:rsid w:val="006C688C"/>
    <w:rsid w:val="006D5EDC"/>
    <w:rsid w:val="007053F8"/>
    <w:rsid w:val="00710CA9"/>
    <w:rsid w:val="00716D1A"/>
    <w:rsid w:val="00733E42"/>
    <w:rsid w:val="00753057"/>
    <w:rsid w:val="0076017D"/>
    <w:rsid w:val="00766186"/>
    <w:rsid w:val="0077600D"/>
    <w:rsid w:val="007811E3"/>
    <w:rsid w:val="00783142"/>
    <w:rsid w:val="00787A51"/>
    <w:rsid w:val="007B1D04"/>
    <w:rsid w:val="007B6CA5"/>
    <w:rsid w:val="007C28AF"/>
    <w:rsid w:val="007C6126"/>
    <w:rsid w:val="007D0E27"/>
    <w:rsid w:val="007D30CE"/>
    <w:rsid w:val="007D7D89"/>
    <w:rsid w:val="007E01FF"/>
    <w:rsid w:val="00807D31"/>
    <w:rsid w:val="0083006A"/>
    <w:rsid w:val="00832BBD"/>
    <w:rsid w:val="00841876"/>
    <w:rsid w:val="00873F99"/>
    <w:rsid w:val="009023A3"/>
    <w:rsid w:val="009408B3"/>
    <w:rsid w:val="00953688"/>
    <w:rsid w:val="009624BE"/>
    <w:rsid w:val="00994A04"/>
    <w:rsid w:val="009D189E"/>
    <w:rsid w:val="009D716D"/>
    <w:rsid w:val="009E27F0"/>
    <w:rsid w:val="009E37E4"/>
    <w:rsid w:val="009E5BE8"/>
    <w:rsid w:val="009E5FEA"/>
    <w:rsid w:val="009F1FEB"/>
    <w:rsid w:val="00A10E51"/>
    <w:rsid w:val="00A112CC"/>
    <w:rsid w:val="00A36E81"/>
    <w:rsid w:val="00A428D1"/>
    <w:rsid w:val="00A76726"/>
    <w:rsid w:val="00A8304A"/>
    <w:rsid w:val="00A92F4A"/>
    <w:rsid w:val="00AB670F"/>
    <w:rsid w:val="00AE07B2"/>
    <w:rsid w:val="00AE0940"/>
    <w:rsid w:val="00AF3777"/>
    <w:rsid w:val="00AF4925"/>
    <w:rsid w:val="00B060A9"/>
    <w:rsid w:val="00B178D4"/>
    <w:rsid w:val="00B433C5"/>
    <w:rsid w:val="00B46060"/>
    <w:rsid w:val="00B67C3E"/>
    <w:rsid w:val="00B81B35"/>
    <w:rsid w:val="00BB1D24"/>
    <w:rsid w:val="00BB385B"/>
    <w:rsid w:val="00BC1CD8"/>
    <w:rsid w:val="00BC4477"/>
    <w:rsid w:val="00BD122C"/>
    <w:rsid w:val="00BD3CCB"/>
    <w:rsid w:val="00BE096E"/>
    <w:rsid w:val="00BF49A7"/>
    <w:rsid w:val="00C25A7F"/>
    <w:rsid w:val="00C34A4C"/>
    <w:rsid w:val="00C5212D"/>
    <w:rsid w:val="00C566ED"/>
    <w:rsid w:val="00C57F4C"/>
    <w:rsid w:val="00C66EBB"/>
    <w:rsid w:val="00C94A01"/>
    <w:rsid w:val="00CD0CC2"/>
    <w:rsid w:val="00CE7E13"/>
    <w:rsid w:val="00CF4605"/>
    <w:rsid w:val="00D07859"/>
    <w:rsid w:val="00D11E38"/>
    <w:rsid w:val="00D22395"/>
    <w:rsid w:val="00D41489"/>
    <w:rsid w:val="00D47112"/>
    <w:rsid w:val="00D54405"/>
    <w:rsid w:val="00D93A11"/>
    <w:rsid w:val="00DB6F81"/>
    <w:rsid w:val="00DE317B"/>
    <w:rsid w:val="00E01126"/>
    <w:rsid w:val="00E020F0"/>
    <w:rsid w:val="00E02C25"/>
    <w:rsid w:val="00E127D5"/>
    <w:rsid w:val="00E400E6"/>
    <w:rsid w:val="00E50EA2"/>
    <w:rsid w:val="00E52EFD"/>
    <w:rsid w:val="00E65653"/>
    <w:rsid w:val="00E91793"/>
    <w:rsid w:val="00EA3088"/>
    <w:rsid w:val="00EC0B9C"/>
    <w:rsid w:val="00EC1224"/>
    <w:rsid w:val="00ED76D0"/>
    <w:rsid w:val="00EE7077"/>
    <w:rsid w:val="00EF4393"/>
    <w:rsid w:val="00F22C4C"/>
    <w:rsid w:val="00F40F7D"/>
    <w:rsid w:val="00FA1E85"/>
    <w:rsid w:val="00FD1844"/>
    <w:rsid w:val="00FF7E72"/>
    <w:rsid w:val="3489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0F5F8"/>
  <w15:docId w15:val="{DC11837F-B4A8-43F5-B9DA-7FC390A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paragraph" w:styleId="1">
    <w:name w:val="heading 1"/>
    <w:basedOn w:val="a"/>
    <w:next w:val="a"/>
    <w:link w:val="10"/>
    <w:qFormat/>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rFonts w:ascii="メイリオ" w:eastAsia="メイリオ" w:hAnsi="メイリオ"/>
    </w:r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Strong"/>
    <w:qFormat/>
    <w:rPr>
      <w:b/>
      <w:bCs/>
    </w:rPr>
  </w:style>
  <w:style w:type="character" w:styleId="ae">
    <w:name w:val="Hyperlink"/>
    <w:basedOn w:val="a0"/>
    <w:uiPriority w:val="99"/>
    <w:unhideWhenUsed/>
    <w:rPr>
      <w:color w:val="0000FF" w:themeColor="hyperlink"/>
      <w:u w:val="single"/>
    </w:rPr>
  </w:style>
  <w:style w:type="character" w:styleId="af">
    <w:name w:val="Emphasis"/>
    <w:basedOn w:val="a0"/>
    <w:qFormat/>
    <w:rPr>
      <w:i/>
      <w:i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見出し2"/>
    <w:basedOn w:val="a"/>
    <w:qFormat/>
    <w:pPr>
      <w:jc w:val="right"/>
    </w:pPr>
  </w:style>
  <w:style w:type="character" w:customStyle="1" w:styleId="10">
    <w:name w:val="見出し 1 (文字)"/>
    <w:link w:val="1"/>
    <w:rPr>
      <w:rFonts w:ascii="Arial" w:eastAsia="ＭＳ ゴシック" w:hAnsi="Arial"/>
      <w:sz w:val="24"/>
      <w:szCs w:val="24"/>
    </w:rPr>
  </w:style>
  <w:style w:type="paragraph" w:customStyle="1" w:styleId="11">
    <w:name w:val="目次の見出し1"/>
    <w:basedOn w:val="1"/>
    <w:next w:val="a"/>
    <w:uiPriority w:val="39"/>
    <w:unhideWhenUsed/>
    <w:qFormat/>
    <w:pPr>
      <w:keepLines/>
      <w:widowControl/>
      <w:overflowPunct/>
      <w:adjustRightInd/>
      <w:spacing w:before="480" w:line="276" w:lineRule="auto"/>
      <w:jc w:val="left"/>
      <w:textAlignment w:val="auto"/>
      <w:outlineLvl w:val="9"/>
    </w:pPr>
    <w:rPr>
      <w:b/>
      <w:bCs/>
      <w:color w:val="365F91"/>
      <w:sz w:val="28"/>
      <w:szCs w:val="28"/>
    </w:rPr>
  </w:style>
  <w:style w:type="character" w:customStyle="1" w:styleId="a6">
    <w:name w:val="日付 (文字)"/>
    <w:basedOn w:val="a0"/>
    <w:link w:val="a5"/>
    <w:uiPriority w:val="99"/>
    <w:semiHidden/>
    <w:rPr>
      <w:rFonts w:ascii="ＭＳ 明朝" w:cs="ＭＳ 明朝"/>
      <w:sz w:val="21"/>
      <w:szCs w:val="21"/>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rPr>
      <w:rFonts w:ascii="ＭＳ 明朝" w:cs="ＭＳ 明朝"/>
      <w:sz w:val="21"/>
      <w:szCs w:val="21"/>
    </w:rPr>
  </w:style>
  <w:style w:type="character" w:customStyle="1" w:styleId="a8">
    <w:name w:val="フッター (文字)"/>
    <w:basedOn w:val="a0"/>
    <w:link w:val="a7"/>
    <w:uiPriority w:val="99"/>
    <w:rPr>
      <w:rFonts w:ascii="ＭＳ 明朝" w:cs="ＭＳ 明朝"/>
      <w:sz w:val="21"/>
      <w:szCs w:val="21"/>
    </w:rPr>
  </w:style>
  <w:style w:type="character" w:customStyle="1" w:styleId="a4">
    <w:name w:val="結語 (文字)"/>
    <w:basedOn w:val="a0"/>
    <w:link w:val="a3"/>
    <w:uiPriority w:val="99"/>
    <w:rPr>
      <w:rFonts w:ascii="メイリオ" w:eastAsia="メイリオ" w:hAnsi="メイリオ" w:cs="ＭＳ 明朝"/>
      <w:sz w:val="21"/>
      <w:szCs w:val="21"/>
    </w:rPr>
  </w:style>
  <w:style w:type="character" w:customStyle="1" w:styleId="il">
    <w:name w:val="il"/>
    <w:basedOn w:val="a0"/>
  </w:style>
  <w:style w:type="character" w:styleId="af1">
    <w:name w:val="FollowedHyperlink"/>
    <w:basedOn w:val="a0"/>
    <w:uiPriority w:val="99"/>
    <w:semiHidden/>
    <w:unhideWhenUsed/>
    <w:rsid w:val="0035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o-sun.gr.jp/news/52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jssi@spo-sun.gr.jp</cp:lastModifiedBy>
  <cp:revision>2</cp:revision>
  <cp:lastPrinted>2023-05-07T23:43:00Z</cp:lastPrinted>
  <dcterms:created xsi:type="dcterms:W3CDTF">2023-05-09T05:45:00Z</dcterms:created>
  <dcterms:modified xsi:type="dcterms:W3CDTF">2023-05-09T05:45:00Z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